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706" w:rsidRDefault="00A6658B">
      <w:r>
        <w:rPr>
          <w:noProof/>
          <w:lang w:eastAsia="ru-RU"/>
        </w:rPr>
        <w:drawing>
          <wp:inline distT="0" distB="0" distL="0" distR="0">
            <wp:extent cx="5940425" cy="8175364"/>
            <wp:effectExtent l="1143000" t="0" r="1108075" b="0"/>
            <wp:docPr id="1" name="Рисунок 1" descr="C:\Users\Эльмира\AppData\Local\Temp\Temp1_скан Рабочие программы.zip\Русский язы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AppData\Local\Temp\Temp1_скан Рабочие программы.zip\Русский язы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658B" w:rsidRDefault="00A6658B" w:rsidP="00A6658B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  <w:r w:rsidRPr="002C5982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lastRenderedPageBreak/>
        <w:t>Планируем</w:t>
      </w: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 xml:space="preserve">ые результаты изучения предмета «Русский язык» </w:t>
      </w:r>
      <w:r w:rsidRPr="002C5982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 xml:space="preserve"> (по ФГОС)</w:t>
      </w:r>
    </w:p>
    <w:p w:rsidR="00A6658B" w:rsidRPr="00561948" w:rsidRDefault="00A6658B" w:rsidP="00A6658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zh-CN"/>
        </w:rPr>
      </w:pP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3118"/>
        <w:gridCol w:w="3260"/>
        <w:gridCol w:w="3119"/>
        <w:gridCol w:w="2835"/>
      </w:tblGrid>
      <w:tr w:rsidR="00A6658B" w:rsidRPr="00561948" w:rsidTr="00911C90">
        <w:tc>
          <w:tcPr>
            <w:tcW w:w="1668" w:type="dxa"/>
            <w:vMerge w:val="restart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Название раздела</w:t>
            </w:r>
          </w:p>
        </w:tc>
        <w:tc>
          <w:tcPr>
            <w:tcW w:w="6378" w:type="dxa"/>
            <w:gridSpan w:val="2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Предметные результаты</w:t>
            </w:r>
          </w:p>
        </w:tc>
        <w:tc>
          <w:tcPr>
            <w:tcW w:w="3119" w:type="dxa"/>
            <w:vMerge w:val="restart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proofErr w:type="spellStart"/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Метапредметные</w:t>
            </w:r>
            <w:proofErr w:type="spellEnd"/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 xml:space="preserve"> результаты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Личностные результаты</w:t>
            </w:r>
          </w:p>
        </w:tc>
      </w:tr>
      <w:tr w:rsidR="00A6658B" w:rsidRPr="00561948" w:rsidTr="00911C90">
        <w:tc>
          <w:tcPr>
            <w:tcW w:w="1668" w:type="dxa"/>
            <w:vMerge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118" w:type="dxa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Ученик научится</w:t>
            </w:r>
          </w:p>
        </w:tc>
        <w:tc>
          <w:tcPr>
            <w:tcW w:w="3260" w:type="dxa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Ученик получит возможность научиться</w:t>
            </w:r>
          </w:p>
        </w:tc>
        <w:tc>
          <w:tcPr>
            <w:tcW w:w="3119" w:type="dxa"/>
            <w:vMerge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Merge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</w:tr>
      <w:tr w:rsidR="00A6658B" w:rsidRPr="00561948" w:rsidTr="00911C90">
        <w:trPr>
          <w:trHeight w:val="2822"/>
        </w:trPr>
        <w:tc>
          <w:tcPr>
            <w:tcW w:w="1668" w:type="dxa"/>
            <w:shd w:val="clear" w:color="auto" w:fill="auto"/>
            <w:hideMark/>
          </w:tcPr>
          <w:p w:rsidR="00A6658B" w:rsidRPr="00A718D3" w:rsidRDefault="00A6658B" w:rsidP="00911C90">
            <w:pPr>
              <w:tabs>
                <w:tab w:val="left" w:leader="dot" w:pos="624"/>
              </w:tabs>
              <w:spacing w:after="0" w:line="213" w:lineRule="exact"/>
              <w:ind w:firstLine="339"/>
              <w:jc w:val="center"/>
              <w:rPr>
                <w:rFonts w:ascii="Times New Roman" w:eastAsia="@Arial Unicode MS" w:hAnsi="Times New Roman"/>
                <w:b/>
                <w:bCs/>
                <w:iCs/>
                <w:color w:val="000000"/>
                <w:sz w:val="24"/>
                <w:szCs w:val="24"/>
                <w:lang w:eastAsia="zh-CN"/>
              </w:rPr>
            </w:pPr>
          </w:p>
          <w:p w:rsidR="00A6658B" w:rsidRPr="00A718D3" w:rsidRDefault="00A6658B" w:rsidP="00911C90">
            <w:pPr>
              <w:tabs>
                <w:tab w:val="left" w:leader="dot" w:pos="624"/>
              </w:tabs>
              <w:spacing w:after="0" w:line="213" w:lineRule="exact"/>
              <w:ind w:firstLine="339"/>
              <w:jc w:val="center"/>
              <w:rPr>
                <w:rFonts w:ascii="Times New Roman" w:eastAsia="@Arial Unicode MS" w:hAnsi="Times New Roman"/>
                <w:b/>
                <w:bCs/>
                <w:iCs/>
                <w:color w:val="000000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eastAsia="@Arial Unicode MS" w:hAnsi="Times New Roman"/>
                <w:b/>
                <w:bCs/>
                <w:iCs/>
                <w:color w:val="000000"/>
                <w:sz w:val="24"/>
                <w:szCs w:val="24"/>
                <w:lang w:eastAsia="zh-CN"/>
              </w:rPr>
              <w:t>Виды речевой деятельности</w:t>
            </w:r>
          </w:p>
          <w:p w:rsidR="00A6658B" w:rsidRPr="00A718D3" w:rsidRDefault="00A6658B" w:rsidP="00911C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  <w:hideMark/>
          </w:tcPr>
          <w:p w:rsidR="00A6658B" w:rsidRPr="00A718D3" w:rsidRDefault="00A6658B" w:rsidP="00911C90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pacing w:val="2"/>
                <w:sz w:val="24"/>
                <w:szCs w:val="24"/>
                <w:lang w:eastAsia="zh-CN"/>
              </w:rPr>
              <w:t>осоз</w:t>
            </w: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навать язык как основное средство человеческого общения и явление национальной культуры, </w:t>
            </w:r>
          </w:p>
          <w:p w:rsidR="00A6658B" w:rsidRPr="00A718D3" w:rsidRDefault="00A6658B" w:rsidP="00911C90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pacing w:val="2"/>
                <w:sz w:val="24"/>
                <w:szCs w:val="24"/>
                <w:lang w:eastAsia="zh-CN"/>
              </w:rPr>
              <w:t xml:space="preserve"> позитивное эмоционально ­ ценностное отношение к русскому и родному языкам, стремление к их грамотному </w:t>
            </w: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использованию</w:t>
            </w:r>
          </w:p>
        </w:tc>
        <w:tc>
          <w:tcPr>
            <w:tcW w:w="3260" w:type="dxa"/>
            <w:shd w:val="clear" w:color="auto" w:fill="auto"/>
            <w:hideMark/>
          </w:tcPr>
          <w:p w:rsidR="00A6658B" w:rsidRPr="00A718D3" w:rsidRDefault="00A6658B" w:rsidP="00911C90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eastAsia="@Arial Unicode MS" w:hAnsi="Times New Roman"/>
                <w:color w:val="000000"/>
                <w:sz w:val="24"/>
                <w:szCs w:val="24"/>
                <w:lang w:eastAsia="zh-CN"/>
              </w:rPr>
              <w:t>реализовать в устном и письменном общении (в том числе с использованием средств ИКТ) потребность в творческом самовыражении, научатся использовать язык с целью поиска необходимой  информации в различных  источниках для выполнения  учебных заданий.</w:t>
            </w:r>
          </w:p>
        </w:tc>
        <w:tc>
          <w:tcPr>
            <w:tcW w:w="3119" w:type="dxa"/>
            <w:shd w:val="clear" w:color="auto" w:fill="auto"/>
            <w:hideMark/>
          </w:tcPr>
          <w:p w:rsidR="00A6658B" w:rsidRPr="00A718D3" w:rsidRDefault="00A6658B" w:rsidP="00911C90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proofErr w:type="spellStart"/>
            <w:proofErr w:type="gramStart"/>
            <w:r w:rsidRPr="00A718D3">
              <w:rPr>
                <w:rFonts w:ascii="Times New Roman" w:eastAsia="@Arial Unicode MS" w:hAnsi="Times New Roman"/>
                <w:b/>
                <w:color w:val="000000"/>
                <w:sz w:val="24"/>
                <w:szCs w:val="24"/>
                <w:lang w:eastAsia="zh-CN"/>
              </w:rPr>
              <w:t>Коммуникативные</w:t>
            </w:r>
            <w:r w:rsidRPr="00A718D3">
              <w:rPr>
                <w:rFonts w:ascii="Times New Roman" w:eastAsia="@Arial Unicode MS" w:hAnsi="Times New Roman"/>
                <w:color w:val="000000"/>
                <w:sz w:val="24"/>
                <w:szCs w:val="24"/>
                <w:lang w:eastAsia="zh-CN"/>
              </w:rPr>
              <w:t>-ориентация</w:t>
            </w:r>
            <w:proofErr w:type="spellEnd"/>
            <w:proofErr w:type="gramEnd"/>
            <w:r w:rsidRPr="00A718D3">
              <w:rPr>
                <w:rFonts w:ascii="Times New Roman" w:eastAsia="@Arial Unicode MS" w:hAnsi="Times New Roman"/>
                <w:color w:val="000000"/>
                <w:sz w:val="24"/>
                <w:szCs w:val="24"/>
                <w:lang w:eastAsia="zh-CN"/>
              </w:rPr>
              <w:t xml:space="preserve"> на позицию партнера, учет различных мнений и координация различных позиций в сотрудничестве, стремление к более точному выражению собственного мнения и позиции, умение задавать вопросы.</w:t>
            </w:r>
          </w:p>
        </w:tc>
        <w:tc>
          <w:tcPr>
            <w:tcW w:w="2835" w:type="dxa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718D3">
              <w:rPr>
                <w:rFonts w:ascii="Times New Roman" w:eastAsia="@Arial Unicode MS" w:hAnsi="Times New Roman"/>
                <w:color w:val="000000"/>
                <w:sz w:val="24"/>
                <w:szCs w:val="24"/>
                <w:lang w:eastAsia="ru-RU"/>
              </w:rPr>
              <w:t>отношение к правильной устной и письменной речи как показателям общей культуры человека</w:t>
            </w:r>
          </w:p>
        </w:tc>
      </w:tr>
      <w:tr w:rsidR="00A6658B" w:rsidRPr="00561948" w:rsidTr="00911C90">
        <w:tc>
          <w:tcPr>
            <w:tcW w:w="1668" w:type="dxa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118" w:type="dxa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119" w:type="dxa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</w:tr>
      <w:tr w:rsidR="00A6658B" w:rsidRPr="00561948" w:rsidTr="00911C90">
        <w:trPr>
          <w:trHeight w:val="705"/>
        </w:trPr>
        <w:tc>
          <w:tcPr>
            <w:tcW w:w="1668" w:type="dxa"/>
            <w:shd w:val="clear" w:color="auto" w:fill="auto"/>
            <w:hideMark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Фонетика и орфоэпия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:rsidR="00A6658B" w:rsidRPr="00A718D3" w:rsidRDefault="00A6658B" w:rsidP="00911C90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различать звуки и буквы;</w:t>
            </w:r>
          </w:p>
          <w:p w:rsidR="00A6658B" w:rsidRPr="00A718D3" w:rsidRDefault="00A6658B" w:rsidP="00911C90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характеризовать звуки русского языка: гласные ударные / безударные; согласные твердые/ мягкие, парные/ непарные; твердые и мягкие; согласные звонкие/глухие, парные/непарные звонкие и глухие;</w:t>
            </w:r>
          </w:p>
          <w:p w:rsidR="00A6658B" w:rsidRPr="00A718D3" w:rsidRDefault="00A6658B" w:rsidP="00911C90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пользоваться   русским алфавитом на основе знания последовательности букв в нем для упорядочивания слов и поиска необходимой информации в различных </w:t>
            </w: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lastRenderedPageBreak/>
              <w:t>словарях и справочниках</w:t>
            </w:r>
          </w:p>
        </w:tc>
        <w:tc>
          <w:tcPr>
            <w:tcW w:w="3260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lastRenderedPageBreak/>
      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718D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A718D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принимать и сохранять учебную задачу;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планировать свои действия в соответствии сопоставленной задачей и условиями ее реализации, в том числе во внутреннем плане;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учитывать установленные правила в планировании и контроле способа решения;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осуществлять итоговый и </w:t>
            </w: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пошаговый контроль по результату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оценивать правильность выполнения действия на уровне адекватной ретроспективной оценки соответствия результатов требованиям данной задачи;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адекватно воспринимать предложения и оценку учителей, товарищей, родителей и других людей; различать способ и результат действия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вносить необходимые коррективы в действие после его     завершения на основе его оценки и учета характера сделанных ошибок, 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использовать предложения и оценки для создания нового, более совершенного результата, 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-использовать запись в цифровой форме хода и результатов решения задачи, 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718D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осуществлять поиск необходимой информации для выполнения учебных заданий с использованием </w:t>
            </w: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сети Интернет;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осуществлять запись (фиксацию) выборочной информации об окружающем мире и о себе самом, в том числе с помощью инструментов ИКТ; использовать </w:t>
            </w:r>
            <w:proofErr w:type="spellStart"/>
            <w:proofErr w:type="gramStart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знаково</w:t>
            </w:r>
            <w:proofErr w:type="spellEnd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­символические</w:t>
            </w:r>
            <w:proofErr w:type="gramEnd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средства, в том числе модели (включая виртуальные) и схемы (включая концептуальные), для решения задач; проявлять познавательную инициативу в учебном сотрудничестве; строить сообщения в устной и письменной форме;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ориентироваться на разнообразие способов решения задач; основам смыслового восприятия художественных и познавательных текстов, 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выделять существенную </w:t>
            </w: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информацию из сообщений разных видов (в первую очередь текстов); осуществлять анализ объектов с выделением существенных и несущественных признаков; осуществлять синтез как составление целого из частей; проводить сравнение, </w:t>
            </w:r>
            <w:proofErr w:type="spellStart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сериацию</w:t>
            </w:r>
            <w:proofErr w:type="spellEnd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классификацию по заданным критериям;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устанавливать причинно ­следственные связи в изучаемом круге явлений;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строить рассуждения в форме связи простых суждений об объекте, его строении, свойствах и связях; обобщать, т. е. осуществлять генерализацию и выведение общности для целого ряда или класса единичных объектов, на основе выделения сущностной связи;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устанавливать аналогии;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владеть рядом общих приемов решения задач.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718D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A718D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адекватно использовать коммуникативные, прежде всего речевые, средства для решения различных коммуникативных задач, 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строить монологическое высказывание (в том числе сопровождая его аудиовизуальной поддержкой),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владеть диалогической формой коммуникации, </w:t>
            </w:r>
            <w:proofErr w:type="gramStart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используя</w:t>
            </w:r>
            <w:proofErr w:type="gramEnd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том числе средства и инструменты ИКТ и дистанционного общения;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допускать возможность существования у людей различных точек зрения, в том числе не совпадающих с его </w:t>
            </w:r>
            <w:proofErr w:type="gramStart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собственной</w:t>
            </w:r>
            <w:proofErr w:type="gramEnd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, и ориентироваться на позицию партнера в общении и взаимодействии;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учитывать разные мнения и стремиться к координации различных позиций.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широкая мотивационная основа учебной деятельности, включающая социальные, </w:t>
            </w:r>
            <w:proofErr w:type="spellStart"/>
            <w:proofErr w:type="gramStart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учебно­познавательные</w:t>
            </w:r>
            <w:proofErr w:type="spellEnd"/>
            <w:proofErr w:type="gramEnd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внешние мотивы;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учебно­познавательный</w:t>
            </w:r>
            <w:proofErr w:type="spellEnd"/>
            <w:proofErr w:type="gramEnd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интерес к новому учебному материалу и способам решения новой задачи;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к оценке своей учебной деятельности;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</w:t>
            </w: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историю, осознание ответственности человека за общее благополучие;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ориентация в нравственном содержании и смысле, как собственных поступков, так и поступков окружающих людей; знание основных моральных норм и ориентация на их выполнение;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этических чувств — стыда, вины, совести как регуляторов морального поведения; понимание чу</w:t>
            </w:r>
            <w:proofErr w:type="gramStart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угих людей и сопереживание им;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установка на здоровый образ жизни; 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здоровьесберегающего</w:t>
            </w:r>
            <w:proofErr w:type="spellEnd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поведения; чувство </w:t>
            </w: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прекрасного и эстетические чувства на основе знакомства с мировой и отечественной художественной культурой.</w:t>
            </w: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A6658B" w:rsidRPr="00561948" w:rsidTr="00911C90">
        <w:tc>
          <w:tcPr>
            <w:tcW w:w="166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lastRenderedPageBreak/>
              <w:t>Графика</w:t>
            </w:r>
          </w:p>
        </w:tc>
        <w:tc>
          <w:tcPr>
            <w:tcW w:w="3118" w:type="dxa"/>
            <w:shd w:val="clear" w:color="auto" w:fill="auto"/>
          </w:tcPr>
          <w:p w:rsidR="00A6658B" w:rsidRPr="00A718D3" w:rsidRDefault="00A6658B" w:rsidP="00911C90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Использовать на письме </w:t>
            </w:r>
            <w:proofErr w:type="gramStart"/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разделительные</w:t>
            </w:r>
            <w:proofErr w:type="gramEnd"/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ъ</w:t>
            </w:r>
            <w:proofErr w:type="spellEnd"/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и </w:t>
            </w:r>
            <w:proofErr w:type="spellStart"/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ь</w:t>
            </w:r>
            <w:proofErr w:type="spellEnd"/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.</w:t>
            </w:r>
          </w:p>
          <w:p w:rsidR="00A6658B" w:rsidRPr="00A718D3" w:rsidRDefault="00A6658B" w:rsidP="00911C90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Устанавливать соотношения звукового и буквенного состава слова в словах типа стол, конь; в словах с йотированными гласными е, е, </w:t>
            </w:r>
            <w:proofErr w:type="spellStart"/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ю</w:t>
            </w:r>
            <w:proofErr w:type="spellEnd"/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, я; в словах с непроизносимыми согласными.</w:t>
            </w:r>
          </w:p>
          <w:p w:rsidR="00A6658B" w:rsidRPr="00A718D3" w:rsidRDefault="00A6658B" w:rsidP="00911C90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Использовать небуквенные графические средства: пробела между словами, знака переноса, абзаца.</w:t>
            </w:r>
          </w:p>
        </w:tc>
        <w:tc>
          <w:tcPr>
            <w:tcW w:w="3260" w:type="dxa"/>
            <w:shd w:val="clear" w:color="auto" w:fill="auto"/>
          </w:tcPr>
          <w:p w:rsidR="00A6658B" w:rsidRPr="00A718D3" w:rsidRDefault="00A6658B" w:rsidP="00911C90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Использовать алфавит  при работе со словарями, справочниками, каталогами</w:t>
            </w:r>
            <w:r w:rsidRPr="00A718D3">
              <w:rPr>
                <w:rFonts w:ascii="Times New Roman" w:eastAsia="@Arial Unicode MS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A6658B" w:rsidRPr="00A718D3" w:rsidRDefault="00A6658B" w:rsidP="00911C90">
            <w:pPr>
              <w:spacing w:after="0" w:line="240" w:lineRule="auto"/>
              <w:ind w:left="176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A6658B" w:rsidRPr="00561948" w:rsidTr="00911C90">
        <w:tc>
          <w:tcPr>
            <w:tcW w:w="166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  <w:p w:rsidR="00A6658B" w:rsidRPr="00A718D3" w:rsidRDefault="00A6658B" w:rsidP="00911C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Состав слова (</w:t>
            </w:r>
            <w:proofErr w:type="spellStart"/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морфемика</w:t>
            </w:r>
            <w:proofErr w:type="spellEnd"/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11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различать родственные (однокоренные) слова и формы слова;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находить в словах с однозначно выделяемыми морфемами окончание, корень, приставку, суффикс.</w:t>
            </w:r>
          </w:p>
        </w:tc>
        <w:tc>
          <w:tcPr>
            <w:tcW w:w="3260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выполнять морфемный анализ слова в соответствии с предложенным учебником алгоритмом, оценивать правильность его выполнения;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использовать результаты выполненного морфемного анализа для решения орфографических и/или речевых задач.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A6658B" w:rsidRPr="00561948" w:rsidTr="00911C90">
        <w:tc>
          <w:tcPr>
            <w:tcW w:w="166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Лексика</w:t>
            </w:r>
          </w:p>
        </w:tc>
        <w:tc>
          <w:tcPr>
            <w:tcW w:w="311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выявлять слова, значение которых требует уточнения;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определять значение слова по тексту или уточнять с </w:t>
            </w: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помощью толкового словаря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подбирать синонимы для устранения повторов в тексте</w:t>
            </w:r>
          </w:p>
        </w:tc>
        <w:tc>
          <w:tcPr>
            <w:tcW w:w="3260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подбирать антонимы для точной характеристики предметов при их сравнении;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различать употребление в тексте слов в прямом и </w:t>
            </w: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переносном значении (простые случаи);</w:t>
            </w:r>
          </w:p>
        </w:tc>
        <w:tc>
          <w:tcPr>
            <w:tcW w:w="3119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A6658B" w:rsidRPr="00561948" w:rsidTr="00911C90">
        <w:tc>
          <w:tcPr>
            <w:tcW w:w="166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Морфология</w:t>
            </w:r>
          </w:p>
        </w:tc>
        <w:tc>
          <w:tcPr>
            <w:tcW w:w="311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распознавать грамматические признаки слов;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      </w:r>
          </w:p>
        </w:tc>
        <w:tc>
          <w:tcPr>
            <w:tcW w:w="3260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проводить морфологический разбор имен существительных, имен прилагательных, глаголов по предложенному в учебнике алгоритму; оценивать правильность проведения морфологического разбора;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A6658B" w:rsidRPr="00561948" w:rsidTr="00911C90">
        <w:tc>
          <w:tcPr>
            <w:tcW w:w="166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Синтаксис</w:t>
            </w:r>
          </w:p>
        </w:tc>
        <w:tc>
          <w:tcPr>
            <w:tcW w:w="311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различать предложение, словосочетание, слово;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устанавливать при помощи смысловых вопросов связь между словами в словосочетании и предложении;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классифицировать предложения по цели высказывания, находить повествовательные, побудительные, вопросительные предложения;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определять </w:t>
            </w: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восклицательную/невосклицательную интонацию предложения;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находить главные и второстепенные (без деления на виды) члены предложения</w:t>
            </w:r>
          </w:p>
        </w:tc>
        <w:tc>
          <w:tcPr>
            <w:tcW w:w="3260" w:type="dxa"/>
            <w:shd w:val="clear" w:color="auto" w:fill="auto"/>
          </w:tcPr>
          <w:p w:rsidR="00A6658B" w:rsidRPr="00A718D3" w:rsidRDefault="00A6658B" w:rsidP="00911C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lastRenderedPageBreak/>
              <w:t xml:space="preserve"> различать</w:t>
            </w:r>
          </w:p>
          <w:p w:rsidR="00A6658B" w:rsidRPr="00A718D3" w:rsidRDefault="00A6658B" w:rsidP="00911C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главных и второстепенных членов предложения.</w:t>
            </w:r>
          </w:p>
          <w:p w:rsidR="00A6658B" w:rsidRPr="00A718D3" w:rsidRDefault="00A6658B" w:rsidP="00911C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устанавливать связи (при помощи смысловых вопросов)</w:t>
            </w:r>
          </w:p>
          <w:p w:rsidR="00A6658B" w:rsidRPr="00A718D3" w:rsidRDefault="00A6658B" w:rsidP="00911C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между словами в словосочетании и </w:t>
            </w:r>
          </w:p>
          <w:p w:rsidR="00A6658B" w:rsidRPr="00A718D3" w:rsidRDefault="00A6658B" w:rsidP="00911C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>предложении</w:t>
            </w:r>
            <w:proofErr w:type="gramEnd"/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, выполнять в соответствии с предложенным в учебнике алгоритмом разбор простого предложения (по членам предложения, синтаксический), оценивать </w:t>
            </w:r>
            <w:r w:rsidRPr="00A718D3">
              <w:rPr>
                <w:rFonts w:ascii="Times New Roman" w:hAnsi="Times New Roman"/>
                <w:sz w:val="24"/>
                <w:szCs w:val="24"/>
                <w:lang w:eastAsia="zh-CN"/>
              </w:rPr>
              <w:lastRenderedPageBreak/>
              <w:t>правильность разбора;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9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A6658B" w:rsidRPr="00561948" w:rsidTr="00911C90">
        <w:trPr>
          <w:trHeight w:val="3944"/>
        </w:trPr>
        <w:tc>
          <w:tcPr>
            <w:tcW w:w="166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 xml:space="preserve"> Орфография и пунктуация</w:t>
            </w:r>
          </w:p>
        </w:tc>
        <w:tc>
          <w:tcPr>
            <w:tcW w:w="311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применять правила правописания (в объеме содержания курса); определять (уточнять) написание слова по орфографическому словарю учебника;  безошибочно списывать текст объемом 80—90 слов; </w:t>
            </w:r>
            <w:proofErr w:type="gramStart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–п</w:t>
            </w:r>
            <w:proofErr w:type="gramEnd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исать под диктовку тексты объемом 75—80 слов в соответствии с изученными правилами правописания;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проверять собственный и предложенный текст, находить и исправлять орфографические и пунктуационные ошибки.</w:t>
            </w:r>
          </w:p>
        </w:tc>
        <w:tc>
          <w:tcPr>
            <w:tcW w:w="3260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осознавать место возможного возникновения орфографической ошибки;  подбирать примеры с определенной орфограммой;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при составлении собственных текстов перефразировать </w:t>
            </w:r>
            <w:proofErr w:type="gramStart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записываемое</w:t>
            </w:r>
            <w:proofErr w:type="gramEnd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, чтобы избежать орфографических и пунктуационных ошибок;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работах.</w:t>
            </w:r>
          </w:p>
        </w:tc>
        <w:tc>
          <w:tcPr>
            <w:tcW w:w="3119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A6658B" w:rsidRPr="00561948" w:rsidTr="00911C90">
        <w:tc>
          <w:tcPr>
            <w:tcW w:w="166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718D3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Развитие речи</w:t>
            </w:r>
          </w:p>
        </w:tc>
        <w:tc>
          <w:tcPr>
            <w:tcW w:w="3118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оценивать правильность (уместность) выбора </w:t>
            </w:r>
            <w:proofErr w:type="gramStart"/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языковых</w:t>
            </w:r>
            <w:proofErr w:type="gramEnd"/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 неязыковых средств устного общения на уроке, в школе, 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быту, со знакомыми и </w:t>
            </w: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незнакомыми, с людьми разного возраста; соблюдать в повседневной жизни нормы речевого этикета и правила устного общения (умение слышать, реагировать на реплики, поддерживать разговор); выражать собственное мнение и аргументировать его; самостоятельно озаглавливать текст; составлять план текста;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сочинять письма, поздравительные открытки, записки и другие небольшие тексты для конкретных ситуаций общения</w:t>
            </w:r>
          </w:p>
        </w:tc>
        <w:tc>
          <w:tcPr>
            <w:tcW w:w="3260" w:type="dxa"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создавать тексты по предложенному заголовку; подробно или выборочно пересказывать текст; пересказывать текст от другого лица; составлять устный рассказ на </w:t>
            </w: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определенную тему с использованием разных типов речи: описание, повествование, рассуждение;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анализировать и корректировать тексты с нарушенным порядком предложений, находить в тексте смысловые пропуски;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>анализировать последовательность</w:t>
            </w:r>
          </w:p>
          <w:p w:rsidR="00A6658B" w:rsidRPr="00A718D3" w:rsidRDefault="00A6658B" w:rsidP="00911C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18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собственных действий при работе над изложениями и сочинениями и соотносить их с разработанным алгоритмом; </w:t>
            </w:r>
          </w:p>
        </w:tc>
        <w:tc>
          <w:tcPr>
            <w:tcW w:w="3119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A6658B" w:rsidRPr="00A718D3" w:rsidRDefault="00A6658B" w:rsidP="00911C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</w:tbl>
    <w:p w:rsidR="00A6658B" w:rsidRPr="00561948" w:rsidRDefault="00A6658B" w:rsidP="00A665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6658B" w:rsidRPr="00561948" w:rsidRDefault="00A6658B" w:rsidP="00A665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6658B" w:rsidRDefault="00A6658B" w:rsidP="00A6658B">
      <w:pPr>
        <w:spacing w:after="33" w:line="259" w:lineRule="auto"/>
        <w:ind w:left="2948" w:right="1" w:hanging="1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A6658B" w:rsidRPr="00B62DF5" w:rsidRDefault="00A6658B" w:rsidP="00A6658B">
      <w:pPr>
        <w:spacing w:after="33" w:line="259" w:lineRule="auto"/>
        <w:ind w:left="2948" w:right="1" w:hanging="10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lastRenderedPageBreak/>
        <w:t xml:space="preserve">Содержание учебного предмета «Русский язык» </w:t>
      </w:r>
      <w:r w:rsidRPr="00B62DF5">
        <w:rPr>
          <w:rFonts w:ascii="Times New Roman" w:eastAsia="Times New Roman" w:hAnsi="Times New Roman"/>
          <w:color w:val="00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(по ФГОС</w:t>
      </w:r>
      <w:r w:rsidRPr="00B62DF5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 xml:space="preserve">) </w:t>
      </w:r>
    </w:p>
    <w:p w:rsidR="00A6658B" w:rsidRPr="00B62DF5" w:rsidRDefault="00A6658B" w:rsidP="00A6658B">
      <w:pPr>
        <w:keepNext/>
        <w:keepLines/>
        <w:spacing w:after="8" w:line="251" w:lineRule="auto"/>
        <w:ind w:left="-5" w:right="116" w:hanging="10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tbl>
      <w:tblPr>
        <w:tblW w:w="15134" w:type="dxa"/>
        <w:tblInd w:w="-284" w:type="dxa"/>
        <w:tblCellMar>
          <w:top w:w="53" w:type="dxa"/>
          <w:right w:w="115" w:type="dxa"/>
        </w:tblCellMar>
        <w:tblLook w:val="04A0"/>
      </w:tblPr>
      <w:tblGrid>
        <w:gridCol w:w="4078"/>
        <w:gridCol w:w="11056"/>
      </w:tblGrid>
      <w:tr w:rsidR="00A6658B" w:rsidRPr="002D79C7" w:rsidTr="00911C90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2D79C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2D79C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D79C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2D79C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Краткое</w:t>
            </w:r>
            <w:proofErr w:type="spellEnd"/>
            <w:r w:rsidRPr="002D79C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D79C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</w:tr>
      <w:tr w:rsidR="00A6658B" w:rsidRPr="002D79C7" w:rsidTr="00911C90">
        <w:trPr>
          <w:trHeight w:val="307"/>
        </w:trPr>
        <w:tc>
          <w:tcPr>
            <w:tcW w:w="15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numPr>
                <w:ilvl w:val="0"/>
                <w:numId w:val="1"/>
              </w:numPr>
              <w:spacing w:after="0"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D79C7">
              <w:rPr>
                <w:rFonts w:ascii="Times New Roman" w:hAnsi="Times New Roman"/>
                <w:b/>
                <w:sz w:val="24"/>
                <w:szCs w:val="24"/>
              </w:rPr>
              <w:t>«Как устроен наш язык»</w:t>
            </w:r>
          </w:p>
        </w:tc>
      </w:tr>
      <w:tr w:rsidR="00A6658B" w:rsidRPr="002D79C7" w:rsidTr="00911C90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79C7">
              <w:rPr>
                <w:rFonts w:ascii="Times New Roman" w:hAnsi="Times New Roman"/>
                <w:b/>
                <w:sz w:val="24"/>
                <w:szCs w:val="24"/>
              </w:rPr>
              <w:t xml:space="preserve">Фонетика 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spacing w:after="0" w:line="259" w:lineRule="auto"/>
              <w:jc w:val="center"/>
              <w:rPr>
                <w:rStyle w:val="c28"/>
                <w:rFonts w:ascii="Times New Roman" w:hAnsi="Times New Roman"/>
                <w:color w:val="000000"/>
                <w:sz w:val="24"/>
                <w:szCs w:val="24"/>
              </w:rPr>
            </w:pPr>
            <w:r w:rsidRPr="002D79C7">
              <w:rPr>
                <w:rStyle w:val="c28"/>
                <w:rFonts w:ascii="Times New Roman" w:hAnsi="Times New Roman"/>
                <w:color w:val="000000"/>
                <w:sz w:val="24"/>
                <w:szCs w:val="24"/>
              </w:rPr>
              <w:t>Повторение изученного на основе фонетического разбора слова: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что изучает фонетика;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гласные и согласные звуки и буквы;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гласные буквы, их функции;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согласные твердые и мягкие, звонкие и глухие, парные и непарные по твёрдости-мягкости, звонкости-глухости;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-деление слова на слоги;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ударение в словах;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перенос слова.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фонетический  анализ слова по алгоритму</w:t>
            </w:r>
          </w:p>
        </w:tc>
      </w:tr>
      <w:tr w:rsidR="00A6658B" w:rsidRPr="002D79C7" w:rsidTr="00911C90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spacing w:after="0" w:line="259" w:lineRule="auto"/>
              <w:jc w:val="center"/>
              <w:rPr>
                <w:rStyle w:val="c28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D79C7">
              <w:rPr>
                <w:rStyle w:val="c28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Состав слова 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spacing w:after="0" w:line="259" w:lineRule="auto"/>
              <w:jc w:val="center"/>
              <w:rPr>
                <w:rStyle w:val="c28"/>
                <w:rFonts w:ascii="Times New Roman" w:hAnsi="Times New Roman"/>
                <w:color w:val="000000"/>
                <w:sz w:val="24"/>
                <w:szCs w:val="24"/>
              </w:rPr>
            </w:pPr>
            <w:r w:rsidRPr="002D79C7">
              <w:rPr>
                <w:rStyle w:val="c28"/>
                <w:rFonts w:ascii="Times New Roman" w:hAnsi="Times New Roman"/>
                <w:color w:val="000000"/>
                <w:sz w:val="24"/>
                <w:szCs w:val="24"/>
              </w:rPr>
              <w:t>Повторение изученного на основе разбора слова по составу и словообразовательного анализа: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окончание, корень слова, суффикс, приставка, основа слова;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способы образования слов;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Style w:val="c28"/>
                <w:rFonts w:ascii="Times New Roman" w:hAnsi="Times New Roman"/>
                <w:color w:val="000000"/>
                <w:sz w:val="24"/>
                <w:szCs w:val="24"/>
              </w:rPr>
            </w:pPr>
            <w:r w:rsidRPr="002D79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разбор слова по составу по алгоритму</w:t>
            </w:r>
          </w:p>
        </w:tc>
      </w:tr>
      <w:tr w:rsidR="00A6658B" w:rsidRPr="002D79C7" w:rsidTr="00911C90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spacing w:after="0" w:line="259" w:lineRule="auto"/>
              <w:jc w:val="center"/>
              <w:rPr>
                <w:rStyle w:val="c28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D79C7">
              <w:rPr>
                <w:rStyle w:val="c28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Морфология.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Части речи; деление частей речи </w:t>
            </w:r>
            <w:proofErr w:type="gram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самостоятельные  и служебные.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Имя существительное: общее значение (повторение </w:t>
            </w:r>
            <w:proofErr w:type="gram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 2 классе). 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 и число имен существительных. Падеж. Падеж и предлог: образование предложно-падежной формы. Склонение имен существительных. Существительные одушевленные и неодушевленные, собственные и нарицательные. Словообразование имен существительных. 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Имя прилагательное: общее значение (повторение </w:t>
            </w:r>
            <w:proofErr w:type="gram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 2 классе). Изменение имен прилагательных по родам, числам и падежам. Основные признаки качественных, относительных и притяжательных имен прилагательных.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Местоимение. Личные местоимения. Употребление личных местоимений в речи. Склонение личных местоимений. 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Иметь представление о частях речи; название частей  речи, их отличительные особенности; падежи;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Style w:val="c28"/>
                <w:rFonts w:ascii="Times New Roman" w:hAnsi="Times New Roman"/>
                <w:color w:val="000000"/>
                <w:sz w:val="24"/>
                <w:szCs w:val="24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характеризовать имя существительное и имя прилагательное как часть речи (значение и морфологические признаки)</w:t>
            </w:r>
          </w:p>
        </w:tc>
      </w:tr>
      <w:tr w:rsidR="00A6658B" w:rsidRPr="002D79C7" w:rsidTr="00911C90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spacing w:after="0" w:line="259" w:lineRule="auto"/>
              <w:jc w:val="center"/>
              <w:rPr>
                <w:rStyle w:val="c28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D79C7">
              <w:rPr>
                <w:rStyle w:val="c28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Синтаксис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Предложение. Главные члены предложения: подлежащие и сказуемое. Второстепенные члены предложения: дополнение, определение, обстоятельство. 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Однородные члены предложения. 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c28"/>
                <w:rFonts w:ascii="Times New Roman" w:hAnsi="Times New Roman"/>
                <w:color w:val="000000"/>
                <w:sz w:val="24"/>
                <w:szCs w:val="24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Знаки препинания в предложениях с однородными членами предложения.</w:t>
            </w:r>
          </w:p>
        </w:tc>
      </w:tr>
      <w:tr w:rsidR="00A6658B" w:rsidRPr="002D79C7" w:rsidTr="00911C90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spacing w:after="0" w:line="259" w:lineRule="auto"/>
              <w:jc w:val="center"/>
              <w:rPr>
                <w:rStyle w:val="c28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D79C7">
              <w:rPr>
                <w:rStyle w:val="c28"/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II</w:t>
            </w:r>
            <w:r w:rsidRPr="002D79C7">
              <w:rPr>
                <w:rStyle w:val="c28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 Правописание ( формирование навыков грамотного письма)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pStyle w:val="c38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D79C7">
              <w:rPr>
                <w:rStyle w:val="c28"/>
                <w:rFonts w:eastAsia="Calibri"/>
                <w:color w:val="000000"/>
              </w:rPr>
              <w:t>Повторение правил правописания, изученных во 1, 2 классах.</w:t>
            </w:r>
          </w:p>
          <w:p w:rsidR="00A6658B" w:rsidRPr="002D79C7" w:rsidRDefault="00A6658B" w:rsidP="00911C90">
            <w:pPr>
              <w:pStyle w:val="c38"/>
              <w:shd w:val="clear" w:color="auto" w:fill="FFFFFF"/>
              <w:spacing w:before="0" w:beforeAutospacing="0" w:after="0" w:afterAutospacing="0"/>
              <w:jc w:val="both"/>
              <w:rPr>
                <w:rStyle w:val="c28"/>
                <w:rFonts w:eastAsia="Calibri"/>
                <w:color w:val="000000"/>
              </w:rPr>
            </w:pPr>
            <w:r w:rsidRPr="002D79C7">
              <w:rPr>
                <w:rStyle w:val="c28"/>
                <w:rFonts w:eastAsia="Calibri"/>
                <w:color w:val="000000"/>
              </w:rPr>
              <w:t>Формирование орфографической зоркости, речевого слуха, навыков письма: осознание места возможного возникновения орфографической ошибки, использование разных способов решения орфографической задачи в зависимости от места орфограммы в слове.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Правописание падежных окончаний имен существительных.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Правописание суффиксов имен существительных </w:t>
            </w:r>
            <w:proofErr w:type="gram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-, -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ец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-, -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иц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-, -инк-, -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енк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-, сочетаний -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ичк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-, -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ечк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-. 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Правописание падежных окончаний имен прилагательных. Постановка запятой при однородных членах (при перечислении, при употреблении союзов а, но).</w:t>
            </w:r>
          </w:p>
          <w:p w:rsidR="00A6658B" w:rsidRPr="002D79C7" w:rsidRDefault="00A6658B" w:rsidP="00911C90">
            <w:pPr>
              <w:pStyle w:val="c38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D79C7">
              <w:rPr>
                <w:rStyle w:val="c28"/>
                <w:rFonts w:eastAsia="Calibri"/>
                <w:color w:val="000000"/>
              </w:rPr>
              <w:t>Ознакомление с правилами правописания и их применением: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 орфограммах русского языка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правила правописания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-применять правила правописания падежных окончаний имен прилагательных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правописание падежных окончаний имен существительных,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правописание суффиксов имен существительных </w:t>
            </w:r>
            <w:proofErr w:type="gram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-, -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ец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-, -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иц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-, -инк-, -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енк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-, сочетаний -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ичк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-, -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ечк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-. 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безударных проверяемых гласных в корне;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ставить запятые при однородных членах (при перечислении, при употреблении союзов а, но);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Style w:val="c28"/>
                <w:rFonts w:ascii="Times New Roman" w:hAnsi="Times New Roman"/>
                <w:color w:val="000000"/>
                <w:sz w:val="24"/>
                <w:szCs w:val="24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-словарных слов, определённых программой</w:t>
            </w:r>
          </w:p>
        </w:tc>
      </w:tr>
      <w:tr w:rsidR="00A6658B" w:rsidRPr="002D79C7" w:rsidTr="00911C90">
        <w:trPr>
          <w:trHeight w:val="562"/>
        </w:trPr>
        <w:tc>
          <w:tcPr>
            <w:tcW w:w="15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647D62" w:rsidRDefault="00A6658B" w:rsidP="00911C90">
            <w:pPr>
              <w:pStyle w:val="c38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rStyle w:val="c28"/>
                <w:color w:val="000000"/>
              </w:rPr>
            </w:pPr>
            <w:r w:rsidRPr="002D79C7">
              <w:rPr>
                <w:rStyle w:val="c28"/>
                <w:rFonts w:eastAsia="Calibri"/>
                <w:b/>
                <w:bCs/>
                <w:iCs/>
                <w:color w:val="000000"/>
                <w:lang w:val="en-US"/>
              </w:rPr>
              <w:t xml:space="preserve">                                                                              </w:t>
            </w:r>
            <w:r w:rsidRPr="002D79C7">
              <w:rPr>
                <w:rStyle w:val="c28"/>
                <w:rFonts w:eastAsia="Calibri"/>
                <w:b/>
                <w:bCs/>
                <w:iCs/>
                <w:color w:val="000000"/>
              </w:rPr>
              <w:t>III. «Развитие речи</w:t>
            </w:r>
            <w:r w:rsidRPr="002D79C7">
              <w:rPr>
                <w:rStyle w:val="c28"/>
                <w:rFonts w:eastAsia="Calibri"/>
                <w:b/>
                <w:bCs/>
                <w:i/>
                <w:iCs/>
                <w:color w:val="000000"/>
              </w:rPr>
              <w:t>»</w:t>
            </w:r>
            <w:r w:rsidRPr="002D79C7">
              <w:rPr>
                <w:rStyle w:val="c28"/>
                <w:rFonts w:eastAsia="Calibri"/>
                <w:i/>
                <w:iCs/>
                <w:color w:val="000000"/>
              </w:rPr>
              <w:t> </w:t>
            </w:r>
          </w:p>
        </w:tc>
      </w:tr>
      <w:tr w:rsidR="00A6658B" w:rsidRPr="002D79C7" w:rsidTr="00911C90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spacing w:after="0" w:line="259" w:lineRule="auto"/>
              <w:jc w:val="center"/>
              <w:rPr>
                <w:rStyle w:val="c28"/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2D79C7">
              <w:rPr>
                <w:rStyle w:val="c28"/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>Устная и письменная  речь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Продолжение работы над структурой текста, начатой во 2 классе: </w:t>
            </w:r>
            <w:proofErr w:type="spellStart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озаглавливание</w:t>
            </w:r>
            <w:proofErr w:type="spellEnd"/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текстов, написание собственных текстов по заданным заглавиям; корректирование текстов с нарушенным порядком предложений и абзацев; составление плана текста, написание текста по заданному плану. Определение типов текстов (повествование, описание, рассуждение) и создание собственных текстов заданного типа. 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Знакомство с изложением и сочинением как видами письменной работы. 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Знакомство с жанрами письма и поздравительной открытки. 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Создание собственных текстов и корректирование заданных текстов с учетом правильности, богатства и выразительности письменной речи (с опорой на материал раздела «Лексика», изученного во 2 классе): использование в текстах многозначных слов, синонимов, антонимов, заимствованных слов, устаревших </w:t>
            </w: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слов и фразеологизмов. 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результате изучения раздела учащиеся должны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определять типы текстов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2D79C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определять по заголовкам содержание текста;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находить начало текста (зачин), подбирать и придумывать подходящие по смыслу зачины к данным текстам;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корректиро</w:t>
            </w: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 xml:space="preserve">вать тексты с нарушенным порядком предложений; 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вклю</w:t>
            </w: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 xml:space="preserve">чать недостающие по смыслу </w:t>
            </w:r>
            <w:r w:rsidRPr="002D79C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предложения </w:t>
            </w: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изъятие избыточного в смысловом отношении предложения;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находить абзацы; последовательность абзацев в тексте;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коррек</w:t>
            </w: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>тировать тексты с нарушенной последовательностью аб</w:t>
            </w: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>зацев;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составлять план текста;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2D79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Pr="002D79C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озаглавливать текст по предложенному плану;</w:t>
            </w:r>
          </w:p>
          <w:p w:rsidR="00A6658B" w:rsidRPr="002D79C7" w:rsidRDefault="00A6658B" w:rsidP="00911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jc w:val="both"/>
              <w:rPr>
                <w:rStyle w:val="c28"/>
                <w:rFonts w:ascii="Times New Roman" w:hAnsi="Times New Roman"/>
                <w:color w:val="000000"/>
                <w:sz w:val="24"/>
                <w:szCs w:val="24"/>
              </w:rPr>
            </w:pPr>
            <w:r w:rsidRPr="002D79C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 создавать собственные тексты заданного типа</w:t>
            </w:r>
          </w:p>
        </w:tc>
      </w:tr>
    </w:tbl>
    <w:p w:rsidR="00A6658B" w:rsidRDefault="00A6658B" w:rsidP="00A665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658B" w:rsidRDefault="00A6658B" w:rsidP="00A665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658B" w:rsidRDefault="00A6658B" w:rsidP="00A665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658B" w:rsidRDefault="00A6658B" w:rsidP="00A665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658B" w:rsidRDefault="00A6658B" w:rsidP="00A665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658B" w:rsidRDefault="00A6658B" w:rsidP="00A665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658B" w:rsidRDefault="00A6658B" w:rsidP="00A665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658B" w:rsidRDefault="00A6658B" w:rsidP="00A665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658B" w:rsidRDefault="00A6658B" w:rsidP="00A665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658B" w:rsidRDefault="00A6658B" w:rsidP="00A665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658B" w:rsidRDefault="00A6658B" w:rsidP="00A665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658B" w:rsidRDefault="00A6658B" w:rsidP="00A665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658B" w:rsidRDefault="00A6658B"/>
    <w:sectPr w:rsidR="00A6658B" w:rsidSect="00A6658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1067E4"/>
    <w:multiLevelType w:val="hybridMultilevel"/>
    <w:tmpl w:val="544C39C2"/>
    <w:lvl w:ilvl="0" w:tplc="86D63AC8">
      <w:start w:val="1"/>
      <w:numFmt w:val="upperRoman"/>
      <w:lvlText w:val="%1."/>
      <w:lvlJc w:val="left"/>
      <w:pPr>
        <w:ind w:left="780" w:hanging="720"/>
      </w:pPr>
      <w:rPr>
        <w:rFonts w:eastAsia="Calibri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6658B"/>
    <w:rsid w:val="00327706"/>
    <w:rsid w:val="00A66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65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658B"/>
    <w:rPr>
      <w:rFonts w:ascii="Tahoma" w:hAnsi="Tahoma" w:cs="Tahoma"/>
      <w:sz w:val="16"/>
      <w:szCs w:val="16"/>
    </w:rPr>
  </w:style>
  <w:style w:type="character" w:customStyle="1" w:styleId="c28">
    <w:name w:val="c28"/>
    <w:rsid w:val="00A6658B"/>
  </w:style>
  <w:style w:type="paragraph" w:customStyle="1" w:styleId="c38">
    <w:name w:val="c38"/>
    <w:basedOn w:val="a"/>
    <w:rsid w:val="00A66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2270</Words>
  <Characters>12945</Characters>
  <Application>Microsoft Office Word</Application>
  <DocSecurity>0</DocSecurity>
  <Lines>107</Lines>
  <Paragraphs>30</Paragraphs>
  <ScaleCrop>false</ScaleCrop>
  <Company/>
  <LinksUpToDate>false</LinksUpToDate>
  <CharactersWithSpaces>15185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dcterms:created xsi:type="dcterms:W3CDTF">2023-02-28T05:11:00Z</dcterms:created>
  <dcterms:modified xsi:type="dcterms:W3CDTF">2023-02-28T05:16:00Z</dcterms:modified>
</cp:coreProperties>
</file>